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jc w:val="center"/>
        <w:rPr>
          <w:rFonts w:ascii="Slabo 27px" w:cs="Slabo 27px" w:eastAsia="Slabo 27px" w:hAnsi="Slabo 27px"/>
          <w:sz w:val="28"/>
          <w:szCs w:val="28"/>
        </w:rPr>
      </w:pPr>
      <w:r w:rsidDel="00000000" w:rsidR="00000000" w:rsidRPr="00000000">
        <w:rPr>
          <w:rFonts w:ascii="Slabo 27px" w:cs="Slabo 27px" w:eastAsia="Slabo 27px" w:hAnsi="Slabo 27px"/>
          <w:sz w:val="28"/>
          <w:szCs w:val="28"/>
          <w:rtl w:val="0"/>
        </w:rPr>
        <w:t xml:space="preserve">7 Skills of Effective Readers Notes</w:t>
      </w:r>
    </w:p>
    <w:tbl>
      <w:tblPr>
        <w:tblStyle w:val="Table1"/>
        <w:tblW w:w="144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920"/>
        <w:gridCol w:w="3555"/>
        <w:gridCol w:w="4575"/>
        <w:gridCol w:w="4350"/>
        <w:tblGridChange w:id="0">
          <w:tblGrid>
            <w:gridCol w:w="1920"/>
            <w:gridCol w:w="3555"/>
            <w:gridCol w:w="4575"/>
            <w:gridCol w:w="435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labo 27px" w:cs="Slabo 27px" w:eastAsia="Slabo 27px" w:hAnsi="Slabo 27px"/>
                <w:b w:val="1"/>
                <w:sz w:val="24"/>
                <w:szCs w:val="24"/>
              </w:rPr>
            </w:pPr>
            <w:r w:rsidDel="00000000" w:rsidR="00000000" w:rsidRPr="00000000">
              <w:rPr>
                <w:rFonts w:ascii="Slabo 27px" w:cs="Slabo 27px" w:eastAsia="Slabo 27px" w:hAnsi="Slabo 27px"/>
                <w:b w:val="1"/>
                <w:sz w:val="24"/>
                <w:szCs w:val="24"/>
                <w:rtl w:val="0"/>
              </w:rPr>
              <w:t xml:space="preserve">Strategy</w:t>
            </w:r>
          </w:p>
        </w:tc>
        <w:tc>
          <w:tcPr>
            <w:shd w:fill="auto" w:val="clear"/>
            <w:tcMar>
              <w:top w:w="100.0" w:type="dxa"/>
              <w:left w:w="100.0" w:type="dxa"/>
              <w:bottom w:w="100.0" w:type="dxa"/>
              <w:right w:w="100.0" w:type="dxa"/>
            </w:tcMar>
            <w:vAlign w:val="top"/>
          </w:tcPr>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labo 27px" w:cs="Slabo 27px" w:eastAsia="Slabo 27px" w:hAnsi="Slabo 27px"/>
                <w:b w:val="1"/>
                <w:sz w:val="24"/>
                <w:szCs w:val="24"/>
              </w:rPr>
            </w:pPr>
            <w:r w:rsidDel="00000000" w:rsidR="00000000" w:rsidRPr="00000000">
              <w:rPr>
                <w:rFonts w:ascii="Slabo 27px" w:cs="Slabo 27px" w:eastAsia="Slabo 27px" w:hAnsi="Slabo 27px"/>
                <w:b w:val="1"/>
                <w:sz w:val="24"/>
                <w:szCs w:val="24"/>
                <w:rtl w:val="0"/>
              </w:rPr>
              <w:t xml:space="preserve">What is it?</w:t>
            </w:r>
          </w:p>
        </w:tc>
        <w:tc>
          <w:tcPr>
            <w:shd w:fill="auto" w:val="clear"/>
            <w:tcMar>
              <w:top w:w="100.0" w:type="dxa"/>
              <w:left w:w="100.0" w:type="dxa"/>
              <w:bottom w:w="100.0" w:type="dxa"/>
              <w:right w:w="100.0" w:type="dxa"/>
            </w:tcMar>
            <w:vAlign w:val="top"/>
          </w:tcPr>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labo 27px" w:cs="Slabo 27px" w:eastAsia="Slabo 27px" w:hAnsi="Slabo 27px"/>
                <w:b w:val="1"/>
                <w:sz w:val="24"/>
                <w:szCs w:val="24"/>
              </w:rPr>
            </w:pPr>
            <w:r w:rsidDel="00000000" w:rsidR="00000000" w:rsidRPr="00000000">
              <w:rPr>
                <w:rFonts w:ascii="Slabo 27px" w:cs="Slabo 27px" w:eastAsia="Slabo 27px" w:hAnsi="Slabo 27px"/>
                <w:b w:val="1"/>
                <w:sz w:val="24"/>
                <w:szCs w:val="24"/>
                <w:rtl w:val="0"/>
              </w:rPr>
              <w:t xml:space="preserve">Why is it important?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labo 27px" w:cs="Slabo 27px" w:eastAsia="Slabo 27px" w:hAnsi="Slabo 27px"/>
                <w:b w:val="1"/>
                <w:sz w:val="24"/>
                <w:szCs w:val="24"/>
              </w:rPr>
            </w:pPr>
            <w:r w:rsidDel="00000000" w:rsidR="00000000" w:rsidRPr="00000000">
              <w:rPr>
                <w:rFonts w:ascii="Slabo 27px" w:cs="Slabo 27px" w:eastAsia="Slabo 27px" w:hAnsi="Slabo 27px"/>
                <w:b w:val="1"/>
                <w:sz w:val="24"/>
                <w:szCs w:val="24"/>
                <w:rtl w:val="0"/>
              </w:rPr>
              <w:t xml:space="preserve">How will I use it?</w:t>
            </w:r>
          </w:p>
        </w:tc>
      </w:tr>
      <w:tr>
        <w:trPr>
          <w:trHeight w:val="23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rPr>
            </w:pPr>
            <w:r w:rsidDel="00000000" w:rsidR="00000000" w:rsidRPr="00000000">
              <w:rPr>
                <w:rFonts w:ascii="Georgia" w:cs="Georgia" w:eastAsia="Georgia" w:hAnsi="Georgia"/>
                <w:rtl w:val="0"/>
              </w:rPr>
              <w:t xml:space="preserve">Making connections &amp; activating prior knowledge</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rPr>
            </w:pPr>
            <w:r w:rsidDel="00000000" w:rsidR="00000000" w:rsidRPr="00000000">
              <w:rPr>
                <w:rtl w:val="0"/>
              </w:rPr>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rPr>
            </w:pPr>
            <w:r w:rsidDel="00000000" w:rsidR="00000000" w:rsidRPr="00000000">
              <w:rPr>
                <w:rtl w:val="0"/>
              </w:rPr>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rPr>
            </w:pPr>
            <w:r w:rsidDel="00000000" w:rsidR="00000000" w:rsidRPr="00000000">
              <w:rPr>
                <w:rFonts w:ascii="Georgia" w:cs="Georgia" w:eastAsia="Georgia" w:hAnsi="Georgia"/>
                <w:rtl w:val="0"/>
              </w:rPr>
              <w:t xml:space="preserve">“Priming the cognitive pump” in order to recall relevant prior knowledge and experiences to make meaning.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rPr>
            </w:pPr>
            <w:r w:rsidDel="00000000" w:rsidR="00000000" w:rsidRPr="00000000">
              <w:rPr>
                <w:rFonts w:ascii="Georgia" w:cs="Georgia" w:eastAsia="Georgia" w:hAnsi="Georgia"/>
                <w:rtl w:val="0"/>
              </w:rPr>
              <w:t xml:space="preserve">When students are able to figure out the BIG ideas presented in a text, it will help them figure out the theme of the story. By making connections with other texts, their lives, and the world, students will be able to remember the text.</w:t>
            </w:r>
          </w:p>
        </w:tc>
        <w:tc>
          <w:tcPr>
            <w:shd w:fill="auto"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rPr>
            </w:pPr>
            <w:r w:rsidDel="00000000" w:rsidR="00000000" w:rsidRPr="00000000">
              <w:rPr>
                <w:rFonts w:ascii="Georgia" w:cs="Georgia" w:eastAsia="Georgia" w:hAnsi="Georgia"/>
                <w:rtl w:val="0"/>
              </w:rPr>
              <w:t xml:space="preserve">Text to text connections - How does this connect to other texts I have read?</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rPr>
            </w:pPr>
            <w:r w:rsidDel="00000000" w:rsidR="00000000" w:rsidRPr="00000000">
              <w:rPr>
                <w:rtl w:val="0"/>
              </w:rPr>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rPr>
            </w:pPr>
            <w:r w:rsidDel="00000000" w:rsidR="00000000" w:rsidRPr="00000000">
              <w:rPr>
                <w:rFonts w:ascii="Georgia" w:cs="Georgia" w:eastAsia="Georgia" w:hAnsi="Georgia"/>
                <w:rtl w:val="0"/>
              </w:rPr>
              <w:t xml:space="preserve">Text to self connections - How does this story connect with my life?</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rPr>
            </w:pPr>
            <w:r w:rsidDel="00000000" w:rsidR="00000000" w:rsidRPr="00000000">
              <w:rPr>
                <w:rtl w:val="0"/>
              </w:rPr>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rPr>
            </w:pPr>
            <w:r w:rsidDel="00000000" w:rsidR="00000000" w:rsidRPr="00000000">
              <w:rPr>
                <w:rFonts w:ascii="Georgia" w:cs="Georgia" w:eastAsia="Georgia" w:hAnsi="Georgia"/>
                <w:rtl w:val="0"/>
              </w:rPr>
              <w:t xml:space="preserve">Text to world connections - How does this story connect to the world?</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0">
            <w:pPr>
              <w:spacing w:line="240" w:lineRule="auto"/>
              <w:rPr>
                <w:rFonts w:ascii="Georgia" w:cs="Georgia" w:eastAsia="Georgia" w:hAnsi="Georgia"/>
              </w:rPr>
            </w:pPr>
            <w:r w:rsidDel="00000000" w:rsidR="00000000" w:rsidRPr="00000000">
              <w:rPr>
                <w:rFonts w:ascii="Georgia" w:cs="Georgia" w:eastAsia="Georgia" w:hAnsi="Georgia"/>
                <w:rtl w:val="0"/>
              </w:rPr>
              <w:t xml:space="preserve">Recognizing Story Structure &amp; Author’s Craft</w:t>
            </w:r>
            <w:r w:rsidDel="00000000" w:rsidR="00000000" w:rsidRPr="00000000">
              <w:rPr>
                <w:rtl w:val="0"/>
              </w:rPr>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rPr>
            </w:pPr>
            <w:r w:rsidDel="00000000" w:rsidR="00000000" w:rsidRPr="00000000">
              <w:rPr>
                <w:rtl w:val="0"/>
              </w:rPr>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rPr>
            </w:pPr>
            <w:r w:rsidDel="00000000" w:rsidR="00000000" w:rsidRPr="00000000">
              <w:rPr>
                <w:rtl w:val="0"/>
              </w:rPr>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rPr>
            </w:pPr>
            <w:r w:rsidDel="00000000" w:rsidR="00000000" w:rsidRPr="00000000">
              <w:rPr>
                <w:rtl w:val="0"/>
              </w:rPr>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rPr>
            </w:pPr>
            <w:r w:rsidDel="00000000" w:rsidR="00000000" w:rsidRPr="00000000">
              <w:rPr>
                <w:rtl w:val="0"/>
              </w:rPr>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spacing w:line="240" w:lineRule="auto"/>
              <w:rPr>
                <w:rFonts w:ascii="Georgia" w:cs="Georgia" w:eastAsia="Georgia" w:hAnsi="Georgia"/>
              </w:rPr>
            </w:pPr>
            <w:r w:rsidDel="00000000" w:rsidR="00000000" w:rsidRPr="00000000">
              <w:rPr>
                <w:rFonts w:ascii="Georgia" w:cs="Georgia" w:eastAsia="Georgia" w:hAnsi="Georgia"/>
                <w:highlight w:val="white"/>
                <w:rtl w:val="0"/>
              </w:rPr>
              <w:t xml:space="preserve">In story structure instruction, students learn to identify the categories of content (characters, setting, events, problem, resolution). Often, students learn to recognize story structure through the use of story maps.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spacing w:line="240" w:lineRule="auto"/>
              <w:rPr>
                <w:rFonts w:ascii="Georgia" w:cs="Georgia" w:eastAsia="Georgia" w:hAnsi="Georgia"/>
                <w:highlight w:val="white"/>
              </w:rPr>
            </w:pPr>
            <w:r w:rsidDel="00000000" w:rsidR="00000000" w:rsidRPr="00000000">
              <w:rPr>
                <w:rFonts w:ascii="Georgia" w:cs="Georgia" w:eastAsia="Georgia" w:hAnsi="Georgia"/>
                <w:highlight w:val="white"/>
                <w:rtl w:val="0"/>
              </w:rPr>
              <w:t xml:space="preserve">Instruction in story structure improves students' comprehension</w:t>
            </w:r>
          </w:p>
          <w:p w:rsidR="00000000" w:rsidDel="00000000" w:rsidP="00000000" w:rsidRDefault="00000000" w:rsidRPr="00000000" w14:paraId="00000018">
            <w:pPr>
              <w:spacing w:line="240" w:lineRule="auto"/>
              <w:rPr>
                <w:rFonts w:ascii="Georgia" w:cs="Georgia" w:eastAsia="Georgia" w:hAnsi="Georgia"/>
                <w:highlight w:val="white"/>
              </w:rPr>
            </w:pPr>
            <w:r w:rsidDel="00000000" w:rsidR="00000000" w:rsidRPr="00000000">
              <w:rPr>
                <w:rtl w:val="0"/>
              </w:rPr>
            </w:r>
          </w:p>
          <w:p w:rsidR="00000000" w:rsidDel="00000000" w:rsidP="00000000" w:rsidRDefault="00000000" w:rsidRPr="00000000" w14:paraId="00000019">
            <w:pPr>
              <w:spacing w:line="240" w:lineRule="auto"/>
              <w:rPr>
                <w:rFonts w:ascii="Georgia" w:cs="Georgia" w:eastAsia="Georgia" w:hAnsi="Georgia"/>
                <w:highlight w:val="white"/>
              </w:rPr>
            </w:pPr>
            <w:r w:rsidDel="00000000" w:rsidR="00000000" w:rsidRPr="00000000">
              <w:rPr>
                <w:rFonts w:ascii="Georgia" w:cs="Georgia" w:eastAsia="Georgia" w:hAnsi="Georgia"/>
                <w:highlight w:val="white"/>
                <w:rtl w:val="0"/>
              </w:rPr>
              <w:t xml:space="preserve">When students state specifically what they did or did not like about the text, they are encouraged to think critically and to analyze the author's writing techniques.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spacing w:line="240" w:lineRule="auto"/>
              <w:rPr>
                <w:rFonts w:ascii="Georgia" w:cs="Georgia" w:eastAsia="Georgia" w:hAnsi="Georgia"/>
                <w:highlight w:val="white"/>
              </w:rPr>
            </w:pPr>
            <w:r w:rsidDel="00000000" w:rsidR="00000000" w:rsidRPr="00000000">
              <w:rPr>
                <w:rFonts w:ascii="Georgia" w:cs="Georgia" w:eastAsia="Georgia" w:hAnsi="Georgia"/>
                <w:highlight w:val="white"/>
                <w:rtl w:val="0"/>
              </w:rPr>
              <w:t xml:space="preserve">Students evaluate the author’s writing style and author choices</w:t>
            </w:r>
          </w:p>
          <w:p w:rsidR="00000000" w:rsidDel="00000000" w:rsidP="00000000" w:rsidRDefault="00000000" w:rsidRPr="00000000" w14:paraId="0000001B">
            <w:pPr>
              <w:spacing w:line="240" w:lineRule="auto"/>
              <w:rPr>
                <w:rFonts w:ascii="Georgia" w:cs="Georgia" w:eastAsia="Georgia" w:hAnsi="Georgia"/>
                <w:highlight w:val="white"/>
              </w:rPr>
            </w:pPr>
            <w:r w:rsidDel="00000000" w:rsidR="00000000" w:rsidRPr="00000000">
              <w:rPr>
                <w:rtl w:val="0"/>
              </w:rPr>
            </w:r>
          </w:p>
          <w:p w:rsidR="00000000" w:rsidDel="00000000" w:rsidP="00000000" w:rsidRDefault="00000000" w:rsidRPr="00000000" w14:paraId="0000001C">
            <w:pPr>
              <w:spacing w:after="80" w:before="80" w:line="240" w:lineRule="auto"/>
              <w:ind w:left="0" w:firstLine="0"/>
              <w:rPr>
                <w:rFonts w:ascii="Georgia" w:cs="Georgia" w:eastAsia="Georgia" w:hAnsi="Georgia"/>
                <w:highlight w:val="white"/>
              </w:rPr>
            </w:pPr>
            <w:r w:rsidDel="00000000" w:rsidR="00000000" w:rsidRPr="00000000">
              <w:rPr>
                <w:rFonts w:ascii="Georgia" w:cs="Georgia" w:eastAsia="Georgia" w:hAnsi="Georgia"/>
                <w:highlight w:val="white"/>
                <w:rtl w:val="0"/>
              </w:rPr>
              <w:t xml:space="preserve">What part of the text did you like the most? The least?</w:t>
            </w:r>
          </w:p>
          <w:p w:rsidR="00000000" w:rsidDel="00000000" w:rsidP="00000000" w:rsidRDefault="00000000" w:rsidRPr="00000000" w14:paraId="0000001D">
            <w:pPr>
              <w:spacing w:after="80" w:before="80" w:line="240" w:lineRule="auto"/>
              <w:ind w:left="0" w:firstLine="0"/>
              <w:rPr>
                <w:rFonts w:ascii="Georgia" w:cs="Georgia" w:eastAsia="Georgia" w:hAnsi="Georgia"/>
                <w:highlight w:val="white"/>
              </w:rPr>
            </w:pPr>
            <w:r w:rsidDel="00000000" w:rsidR="00000000" w:rsidRPr="00000000">
              <w:rPr>
                <w:rtl w:val="0"/>
              </w:rPr>
            </w:r>
          </w:p>
          <w:p w:rsidR="00000000" w:rsidDel="00000000" w:rsidP="00000000" w:rsidRDefault="00000000" w:rsidRPr="00000000" w14:paraId="0000001E">
            <w:pPr>
              <w:spacing w:after="80" w:before="80" w:line="240" w:lineRule="auto"/>
              <w:ind w:left="0" w:firstLine="0"/>
              <w:rPr>
                <w:rFonts w:ascii="Georgia" w:cs="Georgia" w:eastAsia="Georgia" w:hAnsi="Georgia"/>
                <w:highlight w:val="white"/>
              </w:rPr>
            </w:pPr>
            <w:r w:rsidDel="00000000" w:rsidR="00000000" w:rsidRPr="00000000">
              <w:rPr>
                <w:rFonts w:ascii="Georgia" w:cs="Georgia" w:eastAsia="Georgia" w:hAnsi="Georgia"/>
                <w:highlight w:val="white"/>
                <w:rtl w:val="0"/>
              </w:rPr>
              <w:t xml:space="preserve">Did the author use figurative language, humor or suspense? Why?</w:t>
            </w:r>
          </w:p>
        </w:tc>
      </w:tr>
      <w:tr>
        <w:trPr>
          <w:trHeight w:val="226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1F">
            <w:pPr>
              <w:spacing w:line="240" w:lineRule="auto"/>
              <w:rPr>
                <w:rFonts w:ascii="Georgia" w:cs="Georgia" w:eastAsia="Georgia" w:hAnsi="Georgia"/>
              </w:rPr>
            </w:pPr>
            <w:r w:rsidDel="00000000" w:rsidR="00000000" w:rsidRPr="00000000">
              <w:rPr>
                <w:rFonts w:ascii="Georgia" w:cs="Georgia" w:eastAsia="Georgia" w:hAnsi="Georgia"/>
                <w:rtl w:val="0"/>
              </w:rPr>
              <w:t xml:space="preserve">Monitoring Comprehension &amp; Clarifying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spacing w:line="240" w:lineRule="auto"/>
              <w:rPr>
                <w:rFonts w:ascii="Georgia" w:cs="Georgia" w:eastAsia="Georgia" w:hAnsi="Georgia"/>
              </w:rPr>
            </w:pPr>
            <w:r w:rsidDel="00000000" w:rsidR="00000000" w:rsidRPr="00000000">
              <w:rPr>
                <w:rFonts w:ascii="Georgia" w:cs="Georgia" w:eastAsia="Georgia" w:hAnsi="Georgia"/>
                <w:rtl w:val="0"/>
              </w:rPr>
              <w:t xml:space="preserve">Thinking about how and what one is reading, both during and after the act of reading, for purposes of determining if one is comprehending the text combined with the ability to clarify and fix up any mix-ups.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shd w:fill="ffffff" w:val="clear"/>
              <w:spacing w:after="220" w:line="240" w:lineRule="auto"/>
              <w:rPr>
                <w:rFonts w:ascii="Georgia" w:cs="Georgia" w:eastAsia="Georgia" w:hAnsi="Georgia"/>
              </w:rPr>
            </w:pPr>
            <w:r w:rsidDel="00000000" w:rsidR="00000000" w:rsidRPr="00000000">
              <w:rPr>
                <w:rFonts w:ascii="Georgia" w:cs="Georgia" w:eastAsia="Georgia" w:hAnsi="Georgia"/>
                <w:rtl w:val="0"/>
              </w:rPr>
              <w:t xml:space="preserve">Students who are good at monitoring comprehension know when they understand what they read and when they don’t. They have strategies to "fix" problems in understanding as the problems arise. Research shows that instruction can help students become better at monitoring their comprehension.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pBdr>
                <w:top w:color="auto" w:space="0" w:sz="0" w:val="none"/>
                <w:bottom w:color="auto" w:space="0" w:sz="0" w:val="none"/>
                <w:right w:color="auto" w:space="0" w:sz="0" w:val="none"/>
                <w:between w:color="auto" w:space="0" w:sz="0" w:val="none"/>
              </w:pBdr>
              <w:spacing w:line="240" w:lineRule="auto"/>
              <w:ind w:left="0" w:firstLine="0"/>
              <w:rPr>
                <w:rFonts w:ascii="Georgia" w:cs="Georgia" w:eastAsia="Georgia" w:hAnsi="Georgia"/>
              </w:rPr>
            </w:pPr>
            <w:r w:rsidDel="00000000" w:rsidR="00000000" w:rsidRPr="00000000">
              <w:rPr>
                <w:rFonts w:ascii="Georgia" w:cs="Georgia" w:eastAsia="Georgia" w:hAnsi="Georgia"/>
                <w:rtl w:val="0"/>
              </w:rPr>
              <w:t xml:space="preserve">Be aware of what they do understand</w:t>
            </w:r>
          </w:p>
          <w:p w:rsidR="00000000" w:rsidDel="00000000" w:rsidP="00000000" w:rsidRDefault="00000000" w:rsidRPr="00000000" w14:paraId="00000023">
            <w:pPr>
              <w:pBdr>
                <w:top w:color="auto" w:space="0" w:sz="0" w:val="none"/>
                <w:bottom w:color="auto" w:space="0" w:sz="0" w:val="none"/>
                <w:right w:color="auto" w:space="0" w:sz="0" w:val="none"/>
                <w:between w:color="auto" w:space="0" w:sz="0" w:val="none"/>
              </w:pBdr>
              <w:spacing w:after="360" w:before="220" w:line="240" w:lineRule="auto"/>
              <w:ind w:left="0" w:firstLine="0"/>
              <w:rPr>
                <w:rFonts w:ascii="Georgia" w:cs="Georgia" w:eastAsia="Georgia" w:hAnsi="Georgia"/>
              </w:rPr>
            </w:pPr>
            <w:r w:rsidDel="00000000" w:rsidR="00000000" w:rsidRPr="00000000">
              <w:rPr>
                <w:rFonts w:ascii="Georgia" w:cs="Georgia" w:eastAsia="Georgia" w:hAnsi="Georgia"/>
                <w:rtl w:val="0"/>
              </w:rPr>
              <w:t xml:space="preserve">Identify what they do not understand</w:t>
            </w:r>
          </w:p>
          <w:p w:rsidR="00000000" w:rsidDel="00000000" w:rsidP="00000000" w:rsidRDefault="00000000" w:rsidRPr="00000000" w14:paraId="00000024">
            <w:pPr>
              <w:pBdr>
                <w:top w:color="auto" w:space="0" w:sz="0" w:val="none"/>
                <w:bottom w:color="auto" w:space="0" w:sz="0" w:val="none"/>
                <w:right w:color="auto" w:space="0" w:sz="0" w:val="none"/>
                <w:between w:color="auto" w:space="0" w:sz="0" w:val="none"/>
              </w:pBdr>
              <w:spacing w:after="360" w:before="220" w:line="240" w:lineRule="auto"/>
              <w:ind w:left="0" w:firstLine="0"/>
              <w:rPr>
                <w:rFonts w:ascii="Georgia" w:cs="Georgia" w:eastAsia="Georgia" w:hAnsi="Georgia"/>
              </w:rPr>
            </w:pPr>
            <w:r w:rsidDel="00000000" w:rsidR="00000000" w:rsidRPr="00000000">
              <w:rPr>
                <w:rFonts w:ascii="Georgia" w:cs="Georgia" w:eastAsia="Georgia" w:hAnsi="Georgia"/>
                <w:rtl w:val="0"/>
              </w:rPr>
              <w:t xml:space="preserve">Use appropriate strategies to resolve problems in comprehension</w:t>
            </w:r>
          </w:p>
        </w:tc>
      </w:tr>
      <w:tr>
        <w:trPr>
          <w:trHeight w:val="22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25">
            <w:pPr>
              <w:spacing w:line="240" w:lineRule="auto"/>
              <w:rPr>
                <w:rFonts w:ascii="Georgia" w:cs="Georgia" w:eastAsia="Georgia" w:hAnsi="Georgia"/>
              </w:rPr>
            </w:pPr>
            <w:r w:rsidDel="00000000" w:rsidR="00000000" w:rsidRPr="00000000">
              <w:rPr>
                <w:rFonts w:ascii="Georgia" w:cs="Georgia" w:eastAsia="Georgia" w:hAnsi="Georgia"/>
                <w:rtl w:val="0"/>
              </w:rPr>
              <w:t xml:space="preserve">Visualizing-Organizing</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spacing w:line="240" w:lineRule="auto"/>
              <w:rPr>
                <w:rFonts w:ascii="Georgia" w:cs="Georgia" w:eastAsia="Georgia" w:hAnsi="Georgia"/>
              </w:rPr>
            </w:pPr>
            <w:r w:rsidDel="00000000" w:rsidR="00000000" w:rsidRPr="00000000">
              <w:rPr>
                <w:rFonts w:ascii="Georgia" w:cs="Georgia" w:eastAsia="Georgia" w:hAnsi="Georgia"/>
                <w:rtl w:val="0"/>
              </w:rPr>
              <w:t xml:space="preserve">Constructing a mental image or graphic organizer for the purpose of extracting and constructing meaning from the text</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shd w:fill="ffffff" w:val="clear"/>
              <w:spacing w:after="0" w:line="240" w:lineRule="auto"/>
              <w:rPr>
                <w:rFonts w:ascii="Georgia" w:cs="Georgia" w:eastAsia="Georgia" w:hAnsi="Georgia"/>
              </w:rPr>
            </w:pPr>
            <w:r w:rsidDel="00000000" w:rsidR="00000000" w:rsidRPr="00000000">
              <w:rPr>
                <w:rFonts w:ascii="Georgia" w:cs="Georgia" w:eastAsia="Georgia" w:hAnsi="Georgia"/>
                <w:rtl w:val="0"/>
              </w:rPr>
              <w:t xml:space="preserve">Visualizing</w:t>
            </w:r>
            <w:r w:rsidDel="00000000" w:rsidR="00000000" w:rsidRPr="00000000">
              <w:rPr>
                <w:rFonts w:ascii="Georgia" w:cs="Georgia" w:eastAsia="Georgia" w:hAnsi="Georgia"/>
                <w:rtl w:val="0"/>
              </w:rPr>
              <w:t xml:space="preserve"> can help readers focus on concepts and how they are related to other concepts. This can help students read and understand textbooks and provide students with tools they can use to examine and show relationships in a text. Organizing their ideas can help students write well-organized summaries of a text.</w:t>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rPr>
            </w:pPr>
            <w:r w:rsidDel="00000000" w:rsidR="00000000" w:rsidRPr="00000000">
              <w:rPr>
                <w:rFonts w:ascii="Georgia" w:cs="Georgia" w:eastAsia="Georgia" w:hAnsi="Georgia"/>
                <w:rtl w:val="0"/>
              </w:rPr>
              <w:t xml:space="preserve">Double Entry Journals</w:t>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rPr>
            </w:pPr>
            <w:r w:rsidDel="00000000" w:rsidR="00000000" w:rsidRPr="00000000">
              <w:rPr>
                <w:rFonts w:ascii="Georgia" w:cs="Georgia" w:eastAsia="Georgia" w:hAnsi="Georgia"/>
                <w:rtl w:val="0"/>
              </w:rPr>
              <w:t xml:space="preserve">Concept Maps</w:t>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rPr>
            </w:pPr>
            <w:r w:rsidDel="00000000" w:rsidR="00000000" w:rsidRPr="00000000">
              <w:rPr>
                <w:rFonts w:ascii="Georgia" w:cs="Georgia" w:eastAsia="Georgia" w:hAnsi="Georgia"/>
                <w:rtl w:val="0"/>
              </w:rPr>
              <w:t xml:space="preserve">Diagrams</w:t>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rPr>
            </w:pPr>
            <w:r w:rsidDel="00000000" w:rsidR="00000000" w:rsidRPr="00000000">
              <w:rPr>
                <w:rFonts w:ascii="Georgia" w:cs="Georgia" w:eastAsia="Georgia" w:hAnsi="Georgia"/>
                <w:rtl w:val="0"/>
              </w:rPr>
              <w:t xml:space="preserve">Problem-Solution Charts</w:t>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rPr>
            </w:pPr>
            <w:r w:rsidDel="00000000" w:rsidR="00000000" w:rsidRPr="00000000">
              <w:rPr>
                <w:rFonts w:ascii="Georgia" w:cs="Georgia" w:eastAsia="Georgia" w:hAnsi="Georgia"/>
                <w:rtl w:val="0"/>
              </w:rPr>
              <w:t xml:space="preserve">Venn Diagram</w:t>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rPr>
            </w:pPr>
            <w:r w:rsidDel="00000000" w:rsidR="00000000" w:rsidRPr="00000000">
              <w:rPr>
                <w:rFonts w:ascii="Georgia" w:cs="Georgia" w:eastAsia="Georgia" w:hAnsi="Georgia"/>
                <w:rtl w:val="0"/>
              </w:rPr>
              <w:t xml:space="preserve">KWL Chart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E">
            <w:pPr>
              <w:spacing w:line="240" w:lineRule="auto"/>
              <w:rPr>
                <w:rFonts w:ascii="Georgia" w:cs="Georgia" w:eastAsia="Georgia" w:hAnsi="Georgia"/>
              </w:rPr>
            </w:pPr>
            <w:r w:rsidDel="00000000" w:rsidR="00000000" w:rsidRPr="00000000">
              <w:rPr>
                <w:rFonts w:ascii="Georgia" w:cs="Georgia" w:eastAsia="Georgia" w:hAnsi="Georgia"/>
                <w:rtl w:val="0"/>
              </w:rPr>
              <w:t xml:space="preserve">Summarizing</w:t>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rPr>
            </w:pPr>
            <w:r w:rsidDel="00000000" w:rsidR="00000000" w:rsidRPr="00000000">
              <w:rPr>
                <w:rtl w:val="0"/>
              </w:rPr>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rPr>
            </w:pPr>
            <w:r w:rsidDel="00000000" w:rsidR="00000000" w:rsidRPr="00000000">
              <w:rPr>
                <w:rtl w:val="0"/>
              </w:rPr>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rPr>
            </w:pPr>
            <w:r w:rsidDel="00000000" w:rsidR="00000000" w:rsidRPr="00000000">
              <w:rPr>
                <w:rtl w:val="0"/>
              </w:rPr>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rPr>
            </w:pPr>
            <w:r w:rsidDel="00000000" w:rsidR="00000000" w:rsidRPr="00000000">
              <w:rPr>
                <w:rtl w:val="0"/>
              </w:rPr>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rPr>
            </w:pPr>
            <w:r w:rsidDel="00000000" w:rsidR="00000000" w:rsidRPr="00000000">
              <w:rPr>
                <w:rtl w:val="0"/>
              </w:rPr>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rPr>
            </w:pPr>
            <w:r w:rsidDel="00000000" w:rsidR="00000000" w:rsidRPr="00000000">
              <w:rPr>
                <w:rtl w:val="0"/>
              </w:rPr>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rPr>
            </w:pPr>
            <w:r w:rsidDel="00000000" w:rsidR="00000000" w:rsidRPr="00000000">
              <w:rPr>
                <w:rtl w:val="0"/>
              </w:rPr>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spacing w:line="240" w:lineRule="auto"/>
              <w:rPr>
                <w:rFonts w:ascii="Georgia" w:cs="Georgia" w:eastAsia="Georgia" w:hAnsi="Georgia"/>
              </w:rPr>
            </w:pPr>
            <w:r w:rsidDel="00000000" w:rsidR="00000000" w:rsidRPr="00000000">
              <w:rPr>
                <w:rFonts w:ascii="Georgia" w:cs="Georgia" w:eastAsia="Georgia" w:hAnsi="Georgia"/>
                <w:rtl w:val="0"/>
              </w:rPr>
              <w:t xml:space="preserve">Restating the meaning of text in one's own words — different words from those used in the original text. Students take all the information from the text and tie it together.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spacing w:line="240" w:lineRule="auto"/>
              <w:rPr>
                <w:rFonts w:ascii="Georgia" w:cs="Georgia" w:eastAsia="Georgia" w:hAnsi="Georgia"/>
              </w:rPr>
            </w:pPr>
            <w:r w:rsidDel="00000000" w:rsidR="00000000" w:rsidRPr="00000000">
              <w:rPr>
                <w:rFonts w:ascii="Georgia" w:cs="Georgia" w:eastAsia="Georgia" w:hAnsi="Georgia"/>
                <w:rtl w:val="0"/>
              </w:rPr>
              <w:t xml:space="preserve">By summarizing a story, students are recalling the most important details and events in order to prove that they understood the text. By focusing on the events that lead to the solution of the problem and when a character changes, students will have a better idea of what might be the most important part(s) of a text.</w:t>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spacing w:line="240" w:lineRule="auto"/>
              <w:rPr>
                <w:rFonts w:ascii="Georgia" w:cs="Georgia" w:eastAsia="Georgia" w:hAnsi="Georgia"/>
              </w:rPr>
            </w:pPr>
            <w:r w:rsidDel="00000000" w:rsidR="00000000" w:rsidRPr="00000000">
              <w:rPr>
                <w:rFonts w:ascii="Georgia" w:cs="Georgia" w:eastAsia="Georgia" w:hAnsi="Georgia"/>
                <w:rtl w:val="0"/>
              </w:rPr>
              <w:t xml:space="preserve">Students should look for main ideas and notice the MOST important details in a text.</w:t>
            </w:r>
          </w:p>
          <w:p w:rsidR="00000000" w:rsidDel="00000000" w:rsidP="00000000" w:rsidRDefault="00000000" w:rsidRPr="00000000" w14:paraId="0000003A">
            <w:pPr>
              <w:pBdr>
                <w:top w:color="auto" w:space="0" w:sz="0" w:val="none"/>
                <w:bottom w:color="auto" w:space="0" w:sz="0" w:val="none"/>
                <w:right w:color="auto" w:space="0" w:sz="0" w:val="none"/>
                <w:between w:color="auto" w:space="0" w:sz="0" w:val="none"/>
              </w:pBdr>
              <w:spacing w:line="240" w:lineRule="auto"/>
              <w:ind w:left="0" w:firstLine="0"/>
              <w:rPr>
                <w:rFonts w:ascii="Georgia" w:cs="Georgia" w:eastAsia="Georgia" w:hAnsi="Georgia"/>
              </w:rPr>
            </w:pPr>
            <w:r w:rsidDel="00000000" w:rsidR="00000000" w:rsidRPr="00000000">
              <w:rPr>
                <w:rFonts w:ascii="Georgia" w:cs="Georgia" w:eastAsia="Georgia" w:hAnsi="Georgia"/>
                <w:rtl w:val="0"/>
              </w:rPr>
              <w:t xml:space="preserve">They should identify or generate main ideas, connect the main or central ideas, eliminate unnecessary information, and remember what they read.</w:t>
            </w:r>
          </w:p>
          <w:p w:rsidR="00000000" w:rsidDel="00000000" w:rsidP="00000000" w:rsidRDefault="00000000" w:rsidRPr="00000000" w14:paraId="0000003B">
            <w:pPr>
              <w:spacing w:after="0" w:before="0" w:line="240" w:lineRule="auto"/>
              <w:ind w:left="0" w:firstLine="0"/>
              <w:rPr>
                <w:rFonts w:ascii="Georgia" w:cs="Georgia" w:eastAsia="Georgia" w:hAnsi="Georgia"/>
              </w:rPr>
            </w:pPr>
            <w:r w:rsidDel="00000000" w:rsidR="00000000" w:rsidRPr="00000000">
              <w:rPr>
                <w:rFonts w:ascii="Georgia" w:cs="Georgia" w:eastAsia="Georgia" w:hAnsi="Georgia"/>
                <w:rtl w:val="0"/>
              </w:rPr>
              <w:t xml:space="preserve">They should ask the questions:</w:t>
            </w:r>
          </w:p>
          <w:p w:rsidR="00000000" w:rsidDel="00000000" w:rsidP="00000000" w:rsidRDefault="00000000" w:rsidRPr="00000000" w14:paraId="0000003C">
            <w:pPr>
              <w:numPr>
                <w:ilvl w:val="0"/>
                <w:numId w:val="1"/>
              </w:numPr>
              <w:spacing w:after="0" w:afterAutospacing="0" w:before="0" w:line="240" w:lineRule="auto"/>
              <w:ind w:left="720" w:hanging="360"/>
              <w:rPr>
                <w:rFonts w:ascii="Georgia" w:cs="Georgia" w:eastAsia="Georgia" w:hAnsi="Georgia"/>
                <w:sz w:val="22"/>
                <w:szCs w:val="22"/>
              </w:rPr>
            </w:pPr>
            <w:r w:rsidDel="00000000" w:rsidR="00000000" w:rsidRPr="00000000">
              <w:rPr>
                <w:rFonts w:ascii="Georgia" w:cs="Georgia" w:eastAsia="Georgia" w:hAnsi="Georgia"/>
                <w:rtl w:val="0"/>
              </w:rPr>
              <w:t xml:space="preserve">What was the problem?</w:t>
            </w:r>
          </w:p>
          <w:p w:rsidR="00000000" w:rsidDel="00000000" w:rsidP="00000000" w:rsidRDefault="00000000" w:rsidRPr="00000000" w14:paraId="0000003D">
            <w:pPr>
              <w:numPr>
                <w:ilvl w:val="0"/>
                <w:numId w:val="1"/>
              </w:numPr>
              <w:spacing w:after="0" w:afterAutospacing="0" w:before="0" w:beforeAutospacing="0" w:line="240" w:lineRule="auto"/>
              <w:ind w:left="720" w:hanging="360"/>
              <w:rPr>
                <w:rFonts w:ascii="Georgia" w:cs="Georgia" w:eastAsia="Georgia" w:hAnsi="Georgia"/>
                <w:sz w:val="22"/>
                <w:szCs w:val="22"/>
              </w:rPr>
            </w:pPr>
            <w:r w:rsidDel="00000000" w:rsidR="00000000" w:rsidRPr="00000000">
              <w:rPr>
                <w:rFonts w:ascii="Georgia" w:cs="Georgia" w:eastAsia="Georgia" w:hAnsi="Georgia"/>
                <w:rtl w:val="0"/>
              </w:rPr>
              <w:t xml:space="preserve">What was the solution to the problem?</w:t>
            </w:r>
          </w:p>
          <w:p w:rsidR="00000000" w:rsidDel="00000000" w:rsidP="00000000" w:rsidRDefault="00000000" w:rsidRPr="00000000" w14:paraId="0000003E">
            <w:pPr>
              <w:numPr>
                <w:ilvl w:val="0"/>
                <w:numId w:val="1"/>
              </w:numPr>
              <w:spacing w:after="0" w:afterAutospacing="0" w:before="0" w:beforeAutospacing="0" w:line="240" w:lineRule="auto"/>
              <w:ind w:left="720" w:hanging="360"/>
              <w:rPr>
                <w:rFonts w:ascii="Georgia" w:cs="Georgia" w:eastAsia="Georgia" w:hAnsi="Georgia"/>
                <w:sz w:val="22"/>
                <w:szCs w:val="22"/>
              </w:rPr>
            </w:pPr>
            <w:r w:rsidDel="00000000" w:rsidR="00000000" w:rsidRPr="00000000">
              <w:rPr>
                <w:rFonts w:ascii="Georgia" w:cs="Georgia" w:eastAsia="Georgia" w:hAnsi="Georgia"/>
                <w:rtl w:val="0"/>
              </w:rPr>
              <w:t xml:space="preserve">What events led to the solution of the problem?</w:t>
            </w:r>
          </w:p>
          <w:p w:rsidR="00000000" w:rsidDel="00000000" w:rsidP="00000000" w:rsidRDefault="00000000" w:rsidRPr="00000000" w14:paraId="0000003F">
            <w:pPr>
              <w:numPr>
                <w:ilvl w:val="0"/>
                <w:numId w:val="1"/>
              </w:numPr>
              <w:spacing w:after="0" w:before="0" w:line="240" w:lineRule="auto"/>
              <w:ind w:left="720" w:hanging="360"/>
              <w:rPr>
                <w:rFonts w:ascii="Georgia" w:cs="Georgia" w:eastAsia="Georgia" w:hAnsi="Georgia"/>
                <w:sz w:val="22"/>
                <w:szCs w:val="22"/>
              </w:rPr>
            </w:pPr>
            <w:r w:rsidDel="00000000" w:rsidR="00000000" w:rsidRPr="00000000">
              <w:rPr>
                <w:rFonts w:ascii="Georgia" w:cs="Georgia" w:eastAsia="Georgia" w:hAnsi="Georgia"/>
                <w:rtl w:val="0"/>
              </w:rPr>
              <w:t xml:space="preserve">Did any of the characters change?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rPr>
            </w:pPr>
            <w:r w:rsidDel="00000000" w:rsidR="00000000" w:rsidRPr="00000000">
              <w:rPr>
                <w:rFonts w:ascii="Georgia" w:cs="Georgia" w:eastAsia="Georgia" w:hAnsi="Georgia"/>
                <w:rtl w:val="0"/>
              </w:rPr>
              <w:t xml:space="preserve">Questioning</w:t>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rPr>
            </w:pPr>
            <w:r w:rsidDel="00000000" w:rsidR="00000000" w:rsidRPr="00000000">
              <w:rPr>
                <w:rtl w:val="0"/>
              </w:rPr>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rPr>
            </w:pPr>
            <w:r w:rsidDel="00000000" w:rsidR="00000000" w:rsidRPr="00000000">
              <w:rPr>
                <w:rtl w:val="0"/>
              </w:rPr>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rPr>
            </w:pPr>
            <w:r w:rsidDel="00000000" w:rsidR="00000000" w:rsidRPr="00000000">
              <w:rPr>
                <w:rtl w:val="0"/>
              </w:rPr>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spacing w:line="240" w:lineRule="auto"/>
              <w:rPr>
                <w:rFonts w:ascii="Georgia" w:cs="Georgia" w:eastAsia="Georgia" w:hAnsi="Georgia"/>
              </w:rPr>
            </w:pPr>
            <w:r w:rsidDel="00000000" w:rsidR="00000000" w:rsidRPr="00000000">
              <w:rPr>
                <w:rFonts w:ascii="Georgia" w:cs="Georgia" w:eastAsia="Georgia" w:hAnsi="Georgia"/>
                <w:rtl w:val="0"/>
              </w:rPr>
              <w:t xml:space="preserve">Engaging in learning dialogues with text (authors), peers, and teachers through self-questioning, question generation, and question answering</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spacing w:line="240" w:lineRule="auto"/>
              <w:rPr>
                <w:rFonts w:ascii="Georgia" w:cs="Georgia" w:eastAsia="Georgia" w:hAnsi="Georgia"/>
              </w:rPr>
            </w:pPr>
            <w:r w:rsidDel="00000000" w:rsidR="00000000" w:rsidRPr="00000000">
              <w:rPr>
                <w:rFonts w:ascii="Georgia" w:cs="Georgia" w:eastAsia="Georgia" w:hAnsi="Georgia"/>
                <w:rtl w:val="0"/>
              </w:rPr>
              <w:t xml:space="preserve">Students need to remember that good readers are ALWAYS thinking and wondering. By actively reading, students will develop a better understanding of the text. Questions can give students a purpose for reading, focus students' attention on what they are to learn, think actively, and review what they have learned.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shd w:fill="ffffff" w:val="clear"/>
              <w:spacing w:line="240" w:lineRule="auto"/>
              <w:rPr>
                <w:rFonts w:ascii="Georgia" w:cs="Georgia" w:eastAsia="Georgia" w:hAnsi="Georgia"/>
              </w:rPr>
            </w:pPr>
            <w:r w:rsidDel="00000000" w:rsidR="00000000" w:rsidRPr="00000000">
              <w:rPr>
                <w:rFonts w:ascii="Georgia" w:cs="Georgia" w:eastAsia="Georgia" w:hAnsi="Georgia"/>
                <w:rtl w:val="0"/>
              </w:rPr>
              <w:t xml:space="preserve">The Question-Answer Relationship strategy (QAR)</w:t>
            </w:r>
          </w:p>
          <w:p w:rsidR="00000000" w:rsidDel="00000000" w:rsidP="00000000" w:rsidRDefault="00000000" w:rsidRPr="00000000" w14:paraId="00000048">
            <w:pPr>
              <w:numPr>
                <w:ilvl w:val="0"/>
                <w:numId w:val="3"/>
              </w:numPr>
              <w:shd w:fill="ffffff" w:val="clear"/>
              <w:spacing w:line="240" w:lineRule="auto"/>
              <w:ind w:left="720" w:hanging="360"/>
              <w:rPr>
                <w:rFonts w:ascii="Georgia" w:cs="Georgia" w:eastAsia="Georgia" w:hAnsi="Georgia"/>
              </w:rPr>
            </w:pPr>
            <w:r w:rsidDel="00000000" w:rsidR="00000000" w:rsidRPr="00000000">
              <w:rPr>
                <w:rFonts w:ascii="Georgia" w:cs="Georgia" w:eastAsia="Georgia" w:hAnsi="Georgia"/>
                <w:rtl w:val="0"/>
              </w:rPr>
              <w:t xml:space="preserve">Right There</w:t>
            </w:r>
          </w:p>
          <w:p w:rsidR="00000000" w:rsidDel="00000000" w:rsidP="00000000" w:rsidRDefault="00000000" w:rsidRPr="00000000" w14:paraId="00000049">
            <w:pPr>
              <w:numPr>
                <w:ilvl w:val="0"/>
                <w:numId w:val="3"/>
              </w:numPr>
              <w:shd w:fill="ffffff" w:val="clear"/>
              <w:spacing w:line="240" w:lineRule="auto"/>
              <w:ind w:left="720" w:hanging="360"/>
              <w:rPr>
                <w:rFonts w:ascii="Georgia" w:cs="Georgia" w:eastAsia="Georgia" w:hAnsi="Georgia"/>
              </w:rPr>
            </w:pPr>
            <w:r w:rsidDel="00000000" w:rsidR="00000000" w:rsidRPr="00000000">
              <w:rPr>
                <w:rFonts w:ascii="Georgia" w:cs="Georgia" w:eastAsia="Georgia" w:hAnsi="Georgia"/>
                <w:rtl w:val="0"/>
              </w:rPr>
              <w:t xml:space="preserve">Think &amp; Search</w:t>
            </w:r>
          </w:p>
          <w:p w:rsidR="00000000" w:rsidDel="00000000" w:rsidP="00000000" w:rsidRDefault="00000000" w:rsidRPr="00000000" w14:paraId="0000004A">
            <w:pPr>
              <w:numPr>
                <w:ilvl w:val="0"/>
                <w:numId w:val="3"/>
              </w:numPr>
              <w:shd w:fill="ffffff" w:val="clear"/>
              <w:spacing w:line="240" w:lineRule="auto"/>
              <w:ind w:left="720" w:hanging="360"/>
              <w:rPr>
                <w:rFonts w:ascii="Georgia" w:cs="Georgia" w:eastAsia="Georgia" w:hAnsi="Georgia"/>
              </w:rPr>
            </w:pPr>
            <w:r w:rsidDel="00000000" w:rsidR="00000000" w:rsidRPr="00000000">
              <w:rPr>
                <w:rFonts w:ascii="Georgia" w:cs="Georgia" w:eastAsia="Georgia" w:hAnsi="Georgia"/>
                <w:rtl w:val="0"/>
              </w:rPr>
              <w:t xml:space="preserve">Author and Me</w:t>
            </w:r>
          </w:p>
          <w:p w:rsidR="00000000" w:rsidDel="00000000" w:rsidP="00000000" w:rsidRDefault="00000000" w:rsidRPr="00000000" w14:paraId="0000004B">
            <w:pPr>
              <w:numPr>
                <w:ilvl w:val="0"/>
                <w:numId w:val="3"/>
              </w:numPr>
              <w:shd w:fill="ffffff" w:val="clear"/>
              <w:spacing w:line="240" w:lineRule="auto"/>
              <w:ind w:left="720" w:hanging="360"/>
              <w:rPr>
                <w:rFonts w:ascii="Georgia" w:cs="Georgia" w:eastAsia="Georgia" w:hAnsi="Georgia"/>
              </w:rPr>
            </w:pPr>
            <w:r w:rsidDel="00000000" w:rsidR="00000000" w:rsidRPr="00000000">
              <w:rPr>
                <w:rFonts w:ascii="Georgia" w:cs="Georgia" w:eastAsia="Georgia" w:hAnsi="Georgia"/>
                <w:rtl w:val="0"/>
              </w:rPr>
              <w:t xml:space="preserve">On Your Own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rPr>
            </w:pPr>
            <w:r w:rsidDel="00000000" w:rsidR="00000000" w:rsidRPr="00000000">
              <w:rPr>
                <w:rFonts w:ascii="Georgia" w:cs="Georgia" w:eastAsia="Georgia" w:hAnsi="Georgia"/>
                <w:rtl w:val="0"/>
              </w:rPr>
              <w:t xml:space="preserve">Inferring</w:t>
            </w:r>
          </w:p>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spacing w:line="240" w:lineRule="auto"/>
              <w:rPr>
                <w:rFonts w:ascii="Georgia" w:cs="Georgia" w:eastAsia="Georgia" w:hAnsi="Georgia"/>
              </w:rPr>
            </w:pPr>
            <w:r w:rsidDel="00000000" w:rsidR="00000000" w:rsidRPr="00000000">
              <w:rPr>
                <w:rFonts w:ascii="Georgia" w:cs="Georgia" w:eastAsia="Georgia" w:hAnsi="Georgia"/>
                <w:rtl w:val="0"/>
              </w:rPr>
              <w:t xml:space="preserve">Bringing together what is spoken (written) in the text, what is unspoken (unwritten) in the text, and what is already known by the reader in order to extract and construct meaning from the text.</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spacing w:line="240" w:lineRule="auto"/>
              <w:rPr>
                <w:rFonts w:ascii="Georgia" w:cs="Georgia" w:eastAsia="Georgia" w:hAnsi="Georgia"/>
              </w:rPr>
            </w:pPr>
            <w:r w:rsidDel="00000000" w:rsidR="00000000" w:rsidRPr="00000000">
              <w:rPr>
                <w:rFonts w:ascii="Georgia" w:cs="Georgia" w:eastAsia="Georgia" w:hAnsi="Georgia"/>
                <w:rtl w:val="0"/>
              </w:rPr>
              <w:t xml:space="preserve">Students use their background knowledge and clues from the text to make an inference.   Encouraging students to think about “why” a character did or said something, and “why” an author may have written the text creates an environment where students are naturally making inferences.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spacing w:line="240" w:lineRule="auto"/>
              <w:rPr>
                <w:rFonts w:ascii="Georgia" w:cs="Georgia" w:eastAsia="Georgia" w:hAnsi="Georgia"/>
              </w:rPr>
            </w:pPr>
            <w:r w:rsidDel="00000000" w:rsidR="00000000" w:rsidRPr="00000000">
              <w:rPr>
                <w:rFonts w:ascii="Georgia" w:cs="Georgia" w:eastAsia="Georgia" w:hAnsi="Georgia"/>
                <w:rtl w:val="0"/>
              </w:rPr>
              <w:t xml:space="preserve">Questions for students to think about while making an inference</w:t>
            </w:r>
          </w:p>
          <w:p w:rsidR="00000000" w:rsidDel="00000000" w:rsidP="00000000" w:rsidRDefault="00000000" w:rsidRPr="00000000" w14:paraId="00000051">
            <w:pPr>
              <w:numPr>
                <w:ilvl w:val="0"/>
                <w:numId w:val="2"/>
              </w:numPr>
              <w:spacing w:after="0" w:afterAutospacing="0" w:before="80" w:line="240" w:lineRule="auto"/>
              <w:ind w:left="720" w:hanging="360"/>
              <w:rPr>
                <w:rFonts w:ascii="Georgia" w:cs="Georgia" w:eastAsia="Georgia" w:hAnsi="Georgia"/>
              </w:rPr>
            </w:pPr>
            <w:r w:rsidDel="00000000" w:rsidR="00000000" w:rsidRPr="00000000">
              <w:rPr>
                <w:rFonts w:ascii="Georgia" w:cs="Georgia" w:eastAsia="Georgia" w:hAnsi="Georgia"/>
                <w:rtl w:val="0"/>
              </w:rPr>
              <w:t xml:space="preserve">What new information were you able to figure out?</w:t>
            </w:r>
          </w:p>
          <w:p w:rsidR="00000000" w:rsidDel="00000000" w:rsidP="00000000" w:rsidRDefault="00000000" w:rsidRPr="00000000" w14:paraId="00000052">
            <w:pPr>
              <w:numPr>
                <w:ilvl w:val="0"/>
                <w:numId w:val="2"/>
              </w:numPr>
              <w:spacing w:after="0" w:afterAutospacing="0" w:before="0" w:beforeAutospacing="0" w:line="240" w:lineRule="auto"/>
              <w:ind w:left="720" w:hanging="360"/>
              <w:rPr>
                <w:rFonts w:ascii="Georgia" w:cs="Georgia" w:eastAsia="Georgia" w:hAnsi="Georgia"/>
              </w:rPr>
            </w:pPr>
            <w:r w:rsidDel="00000000" w:rsidR="00000000" w:rsidRPr="00000000">
              <w:rPr>
                <w:rFonts w:ascii="Georgia" w:cs="Georgia" w:eastAsia="Georgia" w:hAnsi="Georgia"/>
                <w:rtl w:val="0"/>
              </w:rPr>
              <w:t xml:space="preserve">Why do you think the character did _____?</w:t>
            </w:r>
          </w:p>
          <w:p w:rsidR="00000000" w:rsidDel="00000000" w:rsidP="00000000" w:rsidRDefault="00000000" w:rsidRPr="00000000" w14:paraId="00000053">
            <w:pPr>
              <w:numPr>
                <w:ilvl w:val="0"/>
                <w:numId w:val="2"/>
              </w:numPr>
              <w:spacing w:after="0" w:afterAutospacing="0" w:before="0" w:beforeAutospacing="0" w:line="240" w:lineRule="auto"/>
              <w:ind w:left="720" w:hanging="360"/>
              <w:rPr>
                <w:rFonts w:ascii="Georgia" w:cs="Georgia" w:eastAsia="Georgia" w:hAnsi="Georgia"/>
              </w:rPr>
            </w:pPr>
            <w:r w:rsidDel="00000000" w:rsidR="00000000" w:rsidRPr="00000000">
              <w:rPr>
                <w:rFonts w:ascii="Georgia" w:cs="Georgia" w:eastAsia="Georgia" w:hAnsi="Georgia"/>
                <w:rtl w:val="0"/>
              </w:rPr>
              <w:t xml:space="preserve">Why do you think the character said _______?</w:t>
            </w:r>
          </w:p>
          <w:p w:rsidR="00000000" w:rsidDel="00000000" w:rsidP="00000000" w:rsidRDefault="00000000" w:rsidRPr="00000000" w14:paraId="00000054">
            <w:pPr>
              <w:numPr>
                <w:ilvl w:val="0"/>
                <w:numId w:val="2"/>
              </w:numPr>
              <w:spacing w:after="80" w:before="0" w:beforeAutospacing="0" w:line="240" w:lineRule="auto"/>
              <w:ind w:left="720" w:hanging="360"/>
              <w:rPr>
                <w:rFonts w:ascii="Georgia" w:cs="Georgia" w:eastAsia="Georgia" w:hAnsi="Georgia"/>
              </w:rPr>
            </w:pPr>
            <w:r w:rsidDel="00000000" w:rsidR="00000000" w:rsidRPr="00000000">
              <w:rPr>
                <w:rFonts w:ascii="Georgia" w:cs="Georgia" w:eastAsia="Georgia" w:hAnsi="Georgia"/>
                <w:rtl w:val="0"/>
              </w:rPr>
              <w:t xml:space="preserve">Why do you think the author wrote this text?</w:t>
            </w:r>
            <w:r w:rsidDel="00000000" w:rsidR="00000000" w:rsidRPr="00000000">
              <w:rPr>
                <w:rtl w:val="0"/>
              </w:rPr>
            </w:r>
          </w:p>
        </w:tc>
      </w:tr>
    </w:tbl>
    <w:p w:rsidR="00000000" w:rsidDel="00000000" w:rsidP="00000000" w:rsidRDefault="00000000" w:rsidRPr="00000000" w14:paraId="00000055">
      <w:pPr>
        <w:rPr/>
      </w:pPr>
      <w:r w:rsidDel="00000000" w:rsidR="00000000" w:rsidRPr="00000000">
        <w:rPr>
          <w:rtl w:val="0"/>
        </w:rPr>
      </w:r>
    </w:p>
    <w:sectPr>
      <w:pgSz w:h="12240" w:w="15840"/>
      <w:pgMar w:bottom="576" w:top="576"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Verdana"/>
  <w:font w:name="Slabo 27px">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Verdana" w:cs="Verdana" w:eastAsia="Verdana" w:hAnsi="Verdana"/>
        <w:sz w:val="19"/>
        <w:szCs w:val="19"/>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Arial" w:cs="Arial" w:eastAsia="Arial" w:hAnsi="Arial"/>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Slabo27px-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